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22F2" w14:textId="1CCD651C" w:rsidR="00C37CCB" w:rsidRDefault="00BC17E9" w:rsidP="00BC17E9">
      <w:pPr>
        <w:spacing w:after="0"/>
        <w:ind w:left="264" w:right="-115"/>
      </w:pPr>
      <w:r>
        <w:tab/>
      </w:r>
      <w:r>
        <w:tab/>
      </w:r>
      <w:r>
        <w:tab/>
      </w:r>
      <w:r>
        <w:tab/>
      </w:r>
      <w:r w:rsidR="005F71A6">
        <w:t>Greater Ouachita Port Commission Minutes</w:t>
      </w:r>
    </w:p>
    <w:p w14:paraId="7CF077AD" w14:textId="7BBABE0E" w:rsidR="00C37CCB" w:rsidRDefault="008037FE">
      <w:pPr>
        <w:spacing w:after="2"/>
        <w:ind w:left="509" w:right="5" w:hanging="10"/>
        <w:jc w:val="center"/>
      </w:pPr>
      <w:r>
        <w:t>February 9</w:t>
      </w:r>
      <w:r w:rsidR="005F71A6">
        <w:t>, 202</w:t>
      </w:r>
      <w:r w:rsidR="008C6915">
        <w:t>2</w:t>
      </w:r>
    </w:p>
    <w:p w14:paraId="302C18EA" w14:textId="2FA45ADA" w:rsidR="00C37CCB" w:rsidRDefault="00D858B7">
      <w:pPr>
        <w:spacing w:after="251"/>
        <w:ind w:left="509" w:right="14" w:hanging="10"/>
        <w:jc w:val="center"/>
      </w:pPr>
      <w:r>
        <w:t>Meeting</w:t>
      </w:r>
      <w:r w:rsidR="003F2DF1">
        <w:t xml:space="preserve"> – Tower Place</w:t>
      </w:r>
    </w:p>
    <w:p w14:paraId="26C4A698" w14:textId="7DB9007A" w:rsidR="00C37CCB" w:rsidRDefault="005F71A6">
      <w:pPr>
        <w:spacing w:after="275" w:line="252" w:lineRule="auto"/>
        <w:ind w:left="326" w:hanging="10"/>
      </w:pPr>
      <w:r>
        <w:t xml:space="preserve">Commissioners Present: Ricky Guillot, Terri Odom, </w:t>
      </w:r>
      <w:r w:rsidR="00AF5441">
        <w:t xml:space="preserve">Roland Charles, </w:t>
      </w:r>
      <w:r w:rsidR="008037FE">
        <w:t xml:space="preserve">James Lee </w:t>
      </w:r>
      <w:r w:rsidR="00AF5441">
        <w:t xml:space="preserve">and </w:t>
      </w:r>
      <w:r>
        <w:t>Sue Nicholson</w:t>
      </w:r>
    </w:p>
    <w:p w14:paraId="6137EA09" w14:textId="5C23009D" w:rsidR="00C37CCB" w:rsidRDefault="005F71A6">
      <w:pPr>
        <w:spacing w:after="266" w:line="252" w:lineRule="auto"/>
        <w:ind w:left="326" w:hanging="10"/>
      </w:pPr>
      <w:r>
        <w:t>Commissioners Absent:</w:t>
      </w:r>
      <w:r w:rsidR="006661B5">
        <w:t xml:space="preserve"> </w:t>
      </w:r>
      <w:r w:rsidR="00AF5441">
        <w:t>James Jones</w:t>
      </w:r>
      <w:r w:rsidR="008037FE">
        <w:t xml:space="preserve"> and </w:t>
      </w:r>
      <w:r w:rsidR="003F2DF1">
        <w:t>Bobby Manning</w:t>
      </w:r>
    </w:p>
    <w:p w14:paraId="1E18A0ED" w14:textId="0C809A77" w:rsidR="0073094E" w:rsidRDefault="005F71A6" w:rsidP="00371AEA">
      <w:pPr>
        <w:spacing w:after="7" w:line="252" w:lineRule="auto"/>
        <w:ind w:left="326" w:hanging="10"/>
      </w:pPr>
      <w:r>
        <w:t>Guests:</w:t>
      </w:r>
      <w:r w:rsidR="00371AEA">
        <w:t xml:space="preserve"> </w:t>
      </w:r>
      <w:r>
        <w:t>Paul Trichel</w:t>
      </w:r>
      <w:r w:rsidR="008037FE">
        <w:t xml:space="preserve"> </w:t>
      </w:r>
      <w:r w:rsidR="00371AEA">
        <w:t xml:space="preserve">and </w:t>
      </w:r>
      <w:r w:rsidR="0073094E">
        <w:t>Josh Hays</w:t>
      </w:r>
    </w:p>
    <w:p w14:paraId="029D8637" w14:textId="77777777" w:rsidR="00D858B7" w:rsidRDefault="00D858B7">
      <w:pPr>
        <w:pStyle w:val="Heading1"/>
      </w:pPr>
    </w:p>
    <w:p w14:paraId="4F6CA14F" w14:textId="2E36AD27" w:rsidR="00C37CCB" w:rsidRDefault="005F71A6">
      <w:pPr>
        <w:pStyle w:val="Heading1"/>
      </w:pPr>
      <w:r>
        <w:t>Call to Order</w:t>
      </w:r>
    </w:p>
    <w:p w14:paraId="15752539" w14:textId="7EE28982" w:rsidR="00C37CCB" w:rsidRDefault="005F71A6">
      <w:pPr>
        <w:spacing w:after="239" w:line="252" w:lineRule="auto"/>
        <w:ind w:left="326" w:hanging="10"/>
      </w:pPr>
      <w:r>
        <w:t>Chairman Guillot called the meeting to order and gave the invocation.</w:t>
      </w:r>
      <w:r w:rsidR="00D858B7">
        <w:t xml:space="preserve"> </w:t>
      </w:r>
    </w:p>
    <w:p w14:paraId="4A21C729" w14:textId="77777777" w:rsidR="00C37CCB" w:rsidRDefault="005F71A6">
      <w:pPr>
        <w:pStyle w:val="Heading2"/>
        <w:spacing w:after="41"/>
        <w:ind w:left="326"/>
      </w:pPr>
      <w:r>
        <w:t>Minutes</w:t>
      </w:r>
    </w:p>
    <w:p w14:paraId="53C2473F" w14:textId="2BAA348B" w:rsidR="005F71A6" w:rsidRDefault="005F71A6" w:rsidP="005F71A6">
      <w:pPr>
        <w:spacing w:after="239" w:line="252" w:lineRule="auto"/>
        <w:ind w:left="326" w:hanging="10"/>
      </w:pPr>
      <w:r>
        <w:t xml:space="preserve">The minutes for the </w:t>
      </w:r>
      <w:r w:rsidR="008037FE">
        <w:t>January 12</w:t>
      </w:r>
      <w:r w:rsidR="00C55602">
        <w:t>, 2021</w:t>
      </w:r>
      <w:r w:rsidR="00A355B7">
        <w:t xml:space="preserve"> meetings</w:t>
      </w:r>
      <w:r w:rsidR="00D858B7">
        <w:t xml:space="preserve"> </w:t>
      </w:r>
      <w:r>
        <w:t xml:space="preserve">were </w:t>
      </w:r>
      <w:r w:rsidR="00941E58">
        <w:t>read</w:t>
      </w:r>
      <w:r w:rsidR="00D858B7">
        <w:t xml:space="preserve">. </w:t>
      </w:r>
      <w:r>
        <w:t xml:space="preserve">Commissioner </w:t>
      </w:r>
      <w:r w:rsidR="008037FE">
        <w:t xml:space="preserve">Charles </w:t>
      </w:r>
      <w:r>
        <w:t xml:space="preserve">made the motion to approve the minutes as presented. Commissioner </w:t>
      </w:r>
      <w:r w:rsidR="008037FE">
        <w:t>Lee</w:t>
      </w:r>
      <w:r w:rsidR="003F2DF1">
        <w:t xml:space="preserve"> </w:t>
      </w:r>
      <w:r>
        <w:t>seconded. Motion passed.</w:t>
      </w:r>
    </w:p>
    <w:p w14:paraId="5FB228C9" w14:textId="77777777" w:rsidR="00C37CCB" w:rsidRDefault="005F71A6">
      <w:pPr>
        <w:pStyle w:val="Heading2"/>
        <w:spacing w:after="34"/>
        <w:ind w:left="326"/>
      </w:pPr>
      <w:r>
        <w:t>Financial Report</w:t>
      </w:r>
    </w:p>
    <w:p w14:paraId="6FF380E2" w14:textId="38FCD3C7" w:rsidR="00D858B7" w:rsidRDefault="005F71A6">
      <w:pPr>
        <w:spacing w:after="54" w:line="252" w:lineRule="auto"/>
        <w:ind w:left="326" w:right="461" w:hanging="10"/>
      </w:pPr>
      <w:r>
        <w:t xml:space="preserve">The financial report as </w:t>
      </w:r>
      <w:r w:rsidR="00A355B7">
        <w:t xml:space="preserve">of </w:t>
      </w:r>
      <w:r w:rsidR="008037FE">
        <w:t>February 9</w:t>
      </w:r>
      <w:r w:rsidR="00C55602">
        <w:t>,</w:t>
      </w:r>
      <w:r w:rsidR="007C66CD">
        <w:t xml:space="preserve"> </w:t>
      </w:r>
      <w:r w:rsidR="00C55602">
        <w:t xml:space="preserve">2022 </w:t>
      </w:r>
      <w:r w:rsidR="008A5707">
        <w:t>was</w:t>
      </w:r>
      <w:r>
        <w:t xml:space="preserve"> reviewed by Commissioner Odom. The balance in the accounts is as follows: </w:t>
      </w:r>
    </w:p>
    <w:p w14:paraId="50D3A067" w14:textId="3C0D9AAF" w:rsidR="00C37CCB" w:rsidRDefault="005F71A6">
      <w:pPr>
        <w:spacing w:after="54" w:line="252" w:lineRule="auto"/>
        <w:ind w:left="326" w:right="461" w:hanging="10"/>
      </w:pPr>
      <w:r>
        <w:t>GOA</w:t>
      </w:r>
      <w:r w:rsidR="00D858B7">
        <w:tab/>
      </w:r>
      <w:r w:rsidR="00D858B7" w:rsidRPr="00DE7D03">
        <w:t>$</w:t>
      </w:r>
      <w:r w:rsidR="008037FE">
        <w:t>235,936.77</w:t>
      </w:r>
    </w:p>
    <w:p w14:paraId="61BD7325" w14:textId="7ABA820A" w:rsidR="00C37CCB" w:rsidRDefault="005F71A6">
      <w:pPr>
        <w:tabs>
          <w:tab w:val="center" w:pos="494"/>
          <w:tab w:val="center" w:pos="1394"/>
        </w:tabs>
        <w:spacing w:after="42" w:line="265" w:lineRule="auto"/>
      </w:pPr>
      <w:r>
        <w:tab/>
        <w:t>PPA</w:t>
      </w:r>
      <w:r>
        <w:tab/>
      </w:r>
      <w:r w:rsidR="00D858B7">
        <w:tab/>
      </w:r>
      <w:r>
        <w:t>$139.45</w:t>
      </w:r>
    </w:p>
    <w:p w14:paraId="3BF74994" w14:textId="601BB6D6" w:rsidR="00C37CCB" w:rsidRDefault="005F71A6">
      <w:pPr>
        <w:tabs>
          <w:tab w:val="center" w:pos="502"/>
          <w:tab w:val="center" w:pos="1339"/>
        </w:tabs>
        <w:spacing w:after="3" w:line="265" w:lineRule="auto"/>
      </w:pPr>
      <w:r>
        <w:tab/>
        <w:t>EDA</w:t>
      </w:r>
      <w:r>
        <w:tab/>
      </w:r>
      <w:r w:rsidR="00D858B7">
        <w:tab/>
      </w:r>
      <w:r>
        <w:t>$92.00</w:t>
      </w:r>
    </w:p>
    <w:p w14:paraId="718EFC6F" w14:textId="77777777" w:rsidR="00090F06" w:rsidRDefault="005F71A6" w:rsidP="00090F06">
      <w:pPr>
        <w:spacing w:after="350" w:line="252" w:lineRule="auto"/>
        <w:ind w:left="326" w:hanging="10"/>
      </w:pPr>
      <w:r>
        <w:t>FPC</w:t>
      </w:r>
      <w:r w:rsidR="00D858B7">
        <w:tab/>
      </w:r>
      <w:r w:rsidR="00D858B7">
        <w:tab/>
      </w:r>
      <w:r>
        <w:rPr>
          <w:noProof/>
        </w:rPr>
        <w:drawing>
          <wp:inline distT="0" distB="0" distL="0" distR="0" wp14:anchorId="39CC3BF5" wp14:editId="6B250A7B">
            <wp:extent cx="152400" cy="97565"/>
            <wp:effectExtent l="0" t="0" r="0" b="0"/>
            <wp:docPr id="5789" name="Picture 5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9" name="Picture 578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9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C5F67" w14:textId="11DCAF15" w:rsidR="004255C3" w:rsidRDefault="007C66CD" w:rsidP="00090F06">
      <w:pPr>
        <w:spacing w:after="350" w:line="252" w:lineRule="auto"/>
        <w:ind w:left="326" w:hanging="10"/>
      </w:pPr>
      <w:r>
        <w:t xml:space="preserve">Commissioner Odom reported that she </w:t>
      </w:r>
      <w:r w:rsidR="008037FE">
        <w:t xml:space="preserve">was working to have all the GOPC insurance policies together and due at the same time.   </w:t>
      </w:r>
      <w:r w:rsidR="00D858B7">
        <w:t xml:space="preserve">Commissioner </w:t>
      </w:r>
      <w:r w:rsidR="00C55602">
        <w:t>Nicholson</w:t>
      </w:r>
      <w:r w:rsidR="00D858B7">
        <w:t xml:space="preserve"> made the motion to approve</w:t>
      </w:r>
      <w:r>
        <w:t xml:space="preserve"> the financial report</w:t>
      </w:r>
      <w:r w:rsidR="00D858B7">
        <w:t xml:space="preserve">. Commissioner </w:t>
      </w:r>
      <w:r w:rsidR="008037FE">
        <w:t>Lee</w:t>
      </w:r>
      <w:r w:rsidR="004255C3">
        <w:t xml:space="preserve"> </w:t>
      </w:r>
      <w:r w:rsidR="00D858B7">
        <w:t>seconded</w:t>
      </w:r>
      <w:r w:rsidR="0073094E">
        <w:t xml:space="preserve"> the motion</w:t>
      </w:r>
      <w:r w:rsidR="005F71A6">
        <w:t>.</w:t>
      </w:r>
      <w:r w:rsidR="00D858B7">
        <w:t xml:space="preserve"> Motion passed.</w:t>
      </w:r>
      <w:r w:rsidR="00371AEA">
        <w:t xml:space="preserve"> </w:t>
      </w:r>
      <w:r w:rsidR="008037FE">
        <w:t xml:space="preserve">The current Insurance premium of $5267 for the D&amp;O insurance is due. Commissioner Odom asked that we approve and pay for the invoice. </w:t>
      </w:r>
      <w:r w:rsidR="008037FE">
        <w:t>Commissioner Nicholson made the motion</w:t>
      </w:r>
      <w:r w:rsidR="008037FE">
        <w:t xml:space="preserve"> and Mr. Lee seconded. Motion passed.</w:t>
      </w:r>
    </w:p>
    <w:p w14:paraId="057FD84B" w14:textId="77777777" w:rsidR="00C37CCB" w:rsidRDefault="005F71A6">
      <w:pPr>
        <w:spacing w:after="5"/>
        <w:ind w:left="326" w:hanging="10"/>
      </w:pPr>
      <w:r>
        <w:rPr>
          <w:u w:val="single" w:color="000000"/>
        </w:rPr>
        <w:t>Construction Report</w:t>
      </w:r>
    </w:p>
    <w:p w14:paraId="14995EC2" w14:textId="1D44029D" w:rsidR="00C37CCB" w:rsidRDefault="005F71A6">
      <w:pPr>
        <w:spacing w:after="239" w:line="252" w:lineRule="auto"/>
        <w:ind w:left="326" w:hanging="10"/>
      </w:pPr>
      <w:r>
        <w:t>No report</w:t>
      </w:r>
      <w:r w:rsidR="003F2DF1">
        <w:t xml:space="preserve"> at this time.</w:t>
      </w:r>
    </w:p>
    <w:p w14:paraId="5AD50414" w14:textId="01037DAE" w:rsidR="00C37CCB" w:rsidRDefault="005F71A6">
      <w:pPr>
        <w:spacing w:after="5"/>
        <w:ind w:left="326" w:hanging="10"/>
        <w:rPr>
          <w:u w:val="single" w:color="000000"/>
        </w:rPr>
      </w:pPr>
      <w:r>
        <w:rPr>
          <w:u w:val="single" w:color="000000"/>
        </w:rPr>
        <w:t>Operations Report</w:t>
      </w:r>
    </w:p>
    <w:p w14:paraId="7DF92B90" w14:textId="6A169CE7" w:rsidR="008037FE" w:rsidRPr="00EE0844" w:rsidRDefault="00EE0844">
      <w:pPr>
        <w:spacing w:after="5"/>
        <w:ind w:left="326" w:hanging="10"/>
      </w:pPr>
      <w:r w:rsidRPr="00EE0844">
        <w:rPr>
          <w:u w:color="000000"/>
        </w:rPr>
        <w:t>Paul reported that they are accessing the 2</w:t>
      </w:r>
      <w:r w:rsidRPr="00EE0844">
        <w:rPr>
          <w:u w:color="000000"/>
          <w:vertAlign w:val="superscript"/>
        </w:rPr>
        <w:t>nd</w:t>
      </w:r>
      <w:r w:rsidRPr="00EE0844">
        <w:rPr>
          <w:u w:color="000000"/>
        </w:rPr>
        <w:t xml:space="preserve"> tract to determine what needs to be done to repair the track and the cost. Four years ago, they had to rebuild the first track at a cost of $35,000. He mentioned that he was talking to a prospect who would be bringing in several containers each week. He is currently working on a proposal for them.</w:t>
      </w:r>
      <w:r>
        <w:rPr>
          <w:u w:color="000000"/>
        </w:rPr>
        <w:t xml:space="preserve"> He is also meeting with Love’n’care as they are interested in bringing product into the US via the Ouachita Port.</w:t>
      </w:r>
    </w:p>
    <w:p w14:paraId="257D1607" w14:textId="77777777" w:rsidR="008037FE" w:rsidRDefault="008037FE" w:rsidP="00090F06">
      <w:pPr>
        <w:spacing w:after="5"/>
        <w:ind w:left="326" w:hanging="10"/>
      </w:pPr>
    </w:p>
    <w:p w14:paraId="21E701B8" w14:textId="1F6CA184" w:rsidR="00C37CCB" w:rsidRDefault="005F71A6" w:rsidP="00090F06">
      <w:pPr>
        <w:spacing w:after="5"/>
        <w:ind w:left="326" w:hanging="10"/>
      </w:pPr>
      <w:r>
        <w:rPr>
          <w:u w:val="single" w:color="000000"/>
        </w:rPr>
        <w:t>Other Busines</w:t>
      </w:r>
      <w:r w:rsidRPr="00090F06">
        <w:rPr>
          <w:u w:val="single" w:color="000000"/>
        </w:rPr>
        <w:t>s</w:t>
      </w:r>
      <w:r w:rsidR="00090F06" w:rsidRPr="00090F06">
        <w:rPr>
          <w:u w:val="single" w:color="000000"/>
        </w:rPr>
        <w:t xml:space="preserve">/ </w:t>
      </w:r>
      <w:r w:rsidRPr="00090F06">
        <w:rPr>
          <w:u w:val="single"/>
        </w:rPr>
        <w:t>Adjournment</w:t>
      </w:r>
    </w:p>
    <w:p w14:paraId="3639BDC5" w14:textId="3AD463C0" w:rsidR="00C37CCB" w:rsidRDefault="005F71A6">
      <w:pPr>
        <w:spacing w:after="239" w:line="252" w:lineRule="auto"/>
        <w:ind w:left="326" w:hanging="10"/>
      </w:pPr>
      <w:r>
        <w:t xml:space="preserve">The next meeting is scheduled for </w:t>
      </w:r>
      <w:r w:rsidR="008037FE">
        <w:t>March 2</w:t>
      </w:r>
      <w:r>
        <w:t xml:space="preserve"> </w:t>
      </w:r>
      <w:r w:rsidR="008A5707">
        <w:t>a</w:t>
      </w:r>
      <w:r w:rsidR="009D33EC">
        <w:t xml:space="preserve">t </w:t>
      </w:r>
      <w:r w:rsidR="0023569D">
        <w:t>12 noon.</w:t>
      </w:r>
      <w:r w:rsidR="009D33EC">
        <w:t xml:space="preserve"> </w:t>
      </w:r>
      <w:r>
        <w:t>We will meet in person at Tower Place.</w:t>
      </w:r>
    </w:p>
    <w:p w14:paraId="07A7443F" w14:textId="77AB1808" w:rsidR="00090F06" w:rsidRDefault="00DE7D03" w:rsidP="00090F06">
      <w:pPr>
        <w:spacing w:after="0" w:line="252" w:lineRule="auto"/>
        <w:ind w:left="331" w:hanging="14"/>
      </w:pPr>
      <w:r w:rsidRPr="0023569D">
        <w:rPr>
          <w:u w:val="single"/>
        </w:rPr>
        <w:t>___</w:t>
      </w:r>
      <w:r w:rsidR="0023569D" w:rsidRPr="0023569D">
        <w:rPr>
          <w:rFonts w:ascii="Segoe Script" w:hAnsi="Segoe Script"/>
          <w:u w:val="single"/>
        </w:rPr>
        <w:t>Sue Nicholson</w:t>
      </w:r>
      <w:r w:rsidRPr="0023569D">
        <w:rPr>
          <w:u w:val="single"/>
        </w:rPr>
        <w:t>_________</w:t>
      </w:r>
      <w:r>
        <w:tab/>
      </w:r>
      <w:r>
        <w:tab/>
      </w:r>
      <w:r w:rsidR="0023569D">
        <w:tab/>
      </w:r>
      <w:r>
        <w:t>_</w:t>
      </w:r>
      <w:r w:rsidR="008C6915">
        <w:rPr>
          <w:u w:val="single"/>
        </w:rPr>
        <w:t>January 12</w:t>
      </w:r>
      <w:r w:rsidR="00371AEA">
        <w:rPr>
          <w:u w:val="single"/>
        </w:rPr>
        <w:t>, 202</w:t>
      </w:r>
      <w:r w:rsidR="008C6915">
        <w:rPr>
          <w:u w:val="single"/>
        </w:rPr>
        <w:t>2</w:t>
      </w:r>
    </w:p>
    <w:p w14:paraId="2D0BF6C8" w14:textId="07E2175F" w:rsidR="00DE7D03" w:rsidRDefault="00DE7D03" w:rsidP="00090F06">
      <w:pPr>
        <w:spacing w:after="0" w:line="252" w:lineRule="auto"/>
        <w:ind w:left="331" w:hanging="14"/>
      </w:pPr>
      <w:r>
        <w:t>Sue Nicholson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DE7D03" w:rsidSect="00090F06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251" o:spid="_x0000_i1026" style="width:6pt;height:6pt" coordsize="" o:spt="100" o:bullet="t" adj="0,,0" path="" stroked="f">
        <v:stroke joinstyle="miter"/>
        <v:imagedata r:id="rId1" o:title="image13"/>
        <v:formulas/>
        <v:path o:connecttype="segments"/>
      </v:shape>
    </w:pict>
  </w:numPicBullet>
  <w:abstractNum w:abstractNumId="0" w15:restartNumberingAfterBreak="0">
    <w:nsid w:val="0A9E72B6"/>
    <w:multiLevelType w:val="hybridMultilevel"/>
    <w:tmpl w:val="E0BE9BCE"/>
    <w:lvl w:ilvl="0" w:tplc="DC4E1814">
      <w:start w:val="1"/>
      <w:numFmt w:val="bullet"/>
      <w:lvlText w:val="•"/>
      <w:lvlPicBulletId w:val="0"/>
      <w:lvlJc w:val="left"/>
      <w:pPr>
        <w:ind w:left="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D4015C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DA0EC8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E8B02C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B23672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726992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B2B202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9CB97C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8998A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CCB"/>
    <w:rsid w:val="00001194"/>
    <w:rsid w:val="00090F06"/>
    <w:rsid w:val="00140D6B"/>
    <w:rsid w:val="0023569D"/>
    <w:rsid w:val="00371AEA"/>
    <w:rsid w:val="003F2DF1"/>
    <w:rsid w:val="004255C3"/>
    <w:rsid w:val="004B1917"/>
    <w:rsid w:val="005F71A6"/>
    <w:rsid w:val="006661B5"/>
    <w:rsid w:val="006A0858"/>
    <w:rsid w:val="0073094E"/>
    <w:rsid w:val="007C66CD"/>
    <w:rsid w:val="008037FE"/>
    <w:rsid w:val="008A5707"/>
    <w:rsid w:val="008C6915"/>
    <w:rsid w:val="00941E58"/>
    <w:rsid w:val="009B77A3"/>
    <w:rsid w:val="009D33EC"/>
    <w:rsid w:val="00A355B7"/>
    <w:rsid w:val="00AF5441"/>
    <w:rsid w:val="00BC17E9"/>
    <w:rsid w:val="00C37CCB"/>
    <w:rsid w:val="00C55602"/>
    <w:rsid w:val="00D858B7"/>
    <w:rsid w:val="00DE7D03"/>
    <w:rsid w:val="00E66711"/>
    <w:rsid w:val="00EC3914"/>
    <w:rsid w:val="00EE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732EA0"/>
  <w15:docId w15:val="{A5673F16-24F0-4FDF-9DDB-F1B8B475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26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/>
      <w:ind w:left="341" w:hanging="10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Nicholson</dc:creator>
  <cp:keywords/>
  <cp:lastModifiedBy>Susan Nicholson</cp:lastModifiedBy>
  <cp:revision>2</cp:revision>
  <cp:lastPrinted>2022-02-25T19:17:00Z</cp:lastPrinted>
  <dcterms:created xsi:type="dcterms:W3CDTF">2022-02-25T19:18:00Z</dcterms:created>
  <dcterms:modified xsi:type="dcterms:W3CDTF">2022-02-25T19:18:00Z</dcterms:modified>
</cp:coreProperties>
</file>